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001C24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2019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001C24">
        <w:rPr>
          <w:rFonts w:ascii="Times New Roman" w:hAnsi="Times New Roman" w:cs="Times New Roman"/>
          <w:sz w:val="28"/>
          <w:szCs w:val="28"/>
        </w:rPr>
        <w:t>30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001C24">
        <w:rPr>
          <w:rFonts w:ascii="Times New Roman" w:hAnsi="Times New Roman" w:cs="Times New Roman"/>
          <w:sz w:val="28"/>
          <w:szCs w:val="28"/>
        </w:rPr>
        <w:t>10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№ </w:t>
      </w:r>
      <w:r w:rsidR="00AC646C">
        <w:rPr>
          <w:rFonts w:ascii="Times New Roman" w:hAnsi="Times New Roman" w:cs="Times New Roman"/>
          <w:sz w:val="28"/>
          <w:szCs w:val="28"/>
        </w:rPr>
        <w:t>1</w:t>
      </w:r>
      <w:r w:rsidR="00001C24">
        <w:rPr>
          <w:rFonts w:ascii="Times New Roman" w:hAnsi="Times New Roman" w:cs="Times New Roman"/>
          <w:sz w:val="28"/>
          <w:szCs w:val="28"/>
        </w:rPr>
        <w:t>6</w:t>
      </w:r>
      <w:r w:rsidR="00082B4D"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6E1510">
        <w:rPr>
          <w:rFonts w:ascii="Times New Roman" w:hAnsi="Times New Roman" w:cs="Times New Roman"/>
          <w:sz w:val="28"/>
          <w:szCs w:val="28"/>
        </w:rPr>
        <w:t>13.11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C46D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1C24" w:rsidRPr="00841E4A">
        <w:rPr>
          <w:rFonts w:ascii="Times New Roman" w:hAnsi="Times New Roman" w:cs="Times New Roman"/>
          <w:sz w:val="28"/>
          <w:szCs w:val="28"/>
        </w:rPr>
        <w:t>м</w:t>
      </w:r>
      <w:r w:rsidR="00001C24">
        <w:rPr>
          <w:rFonts w:ascii="Times New Roman" w:hAnsi="Times New Roman" w:cs="Times New Roman"/>
          <w:sz w:val="28"/>
          <w:szCs w:val="28"/>
        </w:rPr>
        <w:t>ежевания территории</w:t>
      </w:r>
      <w:r w:rsidR="00001C24" w:rsidRPr="00841E4A">
        <w:rPr>
          <w:rFonts w:ascii="Times New Roman" w:hAnsi="Times New Roman" w:cs="Times New Roman"/>
          <w:sz w:val="28"/>
          <w:szCs w:val="28"/>
        </w:rPr>
        <w:t xml:space="preserve"> </w:t>
      </w:r>
      <w:r w:rsidR="00001C24" w:rsidRPr="00547D0B">
        <w:rPr>
          <w:rFonts w:ascii="Times New Roman" w:hAnsi="Times New Roman"/>
          <w:color w:val="000000"/>
          <w:spacing w:val="3"/>
          <w:sz w:val="28"/>
          <w:szCs w:val="28"/>
        </w:rPr>
        <w:t>в границах 12 микрорайона Ленинского района города Ставрополя в целях устойчивого развития территории города Ставрополя, комплексного развития систем коммунальной, транспортной и социальной инфраструктур</w:t>
      </w:r>
      <w:r w:rsidR="00001C24" w:rsidRPr="00841E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B1C23">
        <w:rPr>
          <w:rFonts w:ascii="Times New Roman" w:hAnsi="Times New Roman"/>
          <w:sz w:val="28"/>
          <w:szCs w:val="28"/>
        </w:rPr>
        <w:t>(далее – Прое</w:t>
      </w:r>
      <w:r w:rsidR="00EA2C4C">
        <w:rPr>
          <w:rFonts w:ascii="Times New Roman" w:hAnsi="Times New Roman"/>
          <w:sz w:val="28"/>
          <w:szCs w:val="28"/>
        </w:rPr>
        <w:t>к</w:t>
      </w:r>
      <w:r w:rsidR="008B1C23">
        <w:rPr>
          <w:rFonts w:ascii="Times New Roman" w:hAnsi="Times New Roman"/>
          <w:sz w:val="28"/>
          <w:szCs w:val="28"/>
        </w:rPr>
        <w:t>т)</w:t>
      </w:r>
      <w:r w:rsidR="00B269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1C24" w:rsidRPr="006B25B9" w:rsidRDefault="00001C24" w:rsidP="00001C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 приняло участие – 0 участников публичных слушаний.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3AF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            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публичных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слушаний и постоянно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69A">
        <w:rPr>
          <w:rFonts w:ascii="Times New Roman" w:hAnsi="Times New Roman"/>
          <w:sz w:val="28"/>
          <w:szCs w:val="28"/>
        </w:rPr>
        <w:t>По результатам проведения пуб</w:t>
      </w:r>
      <w:r>
        <w:rPr>
          <w:rFonts w:ascii="Times New Roman" w:hAnsi="Times New Roman"/>
          <w:sz w:val="28"/>
          <w:szCs w:val="28"/>
        </w:rPr>
        <w:t>личных слушаний комиссия решила</w:t>
      </w:r>
      <w:r w:rsidRPr="002A269A">
        <w:rPr>
          <w:rFonts w:ascii="Times New Roman" w:hAnsi="Times New Roman"/>
          <w:sz w:val="28"/>
          <w:szCs w:val="28"/>
        </w:rPr>
        <w:t xml:space="preserve"> направить главе города Ставрополя протокол публичных слушаний, заключение о результатах публичных слушаний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841E4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ежевания территории</w:t>
      </w:r>
      <w:r w:rsidRPr="00841E4A">
        <w:rPr>
          <w:rFonts w:ascii="Times New Roman" w:hAnsi="Times New Roman" w:cs="Times New Roman"/>
          <w:sz w:val="28"/>
          <w:szCs w:val="28"/>
        </w:rPr>
        <w:t xml:space="preserve"> </w:t>
      </w:r>
      <w:r w:rsidRPr="00547D0B">
        <w:rPr>
          <w:rFonts w:ascii="Times New Roman" w:hAnsi="Times New Roman"/>
          <w:color w:val="000000"/>
          <w:spacing w:val="3"/>
          <w:sz w:val="28"/>
          <w:szCs w:val="28"/>
        </w:rPr>
        <w:t>в границах 12 микрорайона Ленинского района города Ставрополя в целях устойчивого развития территории города Ставрополя, комплексного развития систем коммунальной, транспортной и социальной инфраструктур</w:t>
      </w:r>
      <w:r w:rsidRPr="00841E4A">
        <w:rPr>
          <w:rFonts w:ascii="Times New Roman" w:hAnsi="Times New Roman" w:cs="Times New Roman"/>
          <w:sz w:val="28"/>
          <w:szCs w:val="28"/>
        </w:rPr>
        <w:t xml:space="preserve"> </w:t>
      </w:r>
      <w:r w:rsidRPr="002A269A">
        <w:rPr>
          <w:rFonts w:ascii="Times New Roman" w:hAnsi="Times New Roman"/>
          <w:sz w:val="28"/>
          <w:szCs w:val="28"/>
        </w:rPr>
        <w:t xml:space="preserve">с рекомендацией принять решение об </w:t>
      </w:r>
      <w:r w:rsidR="006E1510">
        <w:rPr>
          <w:rFonts w:ascii="Times New Roman" w:hAnsi="Times New Roman"/>
          <w:sz w:val="28"/>
          <w:szCs w:val="28"/>
        </w:rPr>
        <w:t>его</w:t>
      </w:r>
      <w:r w:rsidRPr="002A269A">
        <w:rPr>
          <w:rFonts w:ascii="Times New Roman" w:hAnsi="Times New Roman"/>
          <w:sz w:val="28"/>
          <w:szCs w:val="28"/>
        </w:rPr>
        <w:t xml:space="preserve"> утверждении.</w:t>
      </w:r>
      <w:proofErr w:type="gramEnd"/>
    </w:p>
    <w:p w:rsidR="00001C24" w:rsidRDefault="00001C24" w:rsidP="00001C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C24" w:rsidRDefault="00001C24" w:rsidP="00001C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C24" w:rsidRDefault="00001C24" w:rsidP="00001C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C24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6B25B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25B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B25B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Мясоедов</w:t>
      </w:r>
    </w:p>
    <w:p w:rsidR="008A593F" w:rsidRDefault="008A593F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C24" w:rsidRDefault="00001C24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C24" w:rsidRPr="006B25B9" w:rsidRDefault="00001C24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B342A1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527CF"/>
    <w:rsid w:val="001653FB"/>
    <w:rsid w:val="002061FA"/>
    <w:rsid w:val="00260D2D"/>
    <w:rsid w:val="003E5240"/>
    <w:rsid w:val="003F4AE7"/>
    <w:rsid w:val="004848C8"/>
    <w:rsid w:val="004A1E54"/>
    <w:rsid w:val="004D2B04"/>
    <w:rsid w:val="0053173E"/>
    <w:rsid w:val="006E1510"/>
    <w:rsid w:val="00711C6B"/>
    <w:rsid w:val="007D628C"/>
    <w:rsid w:val="008A593F"/>
    <w:rsid w:val="008B1C23"/>
    <w:rsid w:val="00A71716"/>
    <w:rsid w:val="00AB4DC2"/>
    <w:rsid w:val="00AC646C"/>
    <w:rsid w:val="00B269F9"/>
    <w:rsid w:val="00B342A1"/>
    <w:rsid w:val="00B42EE4"/>
    <w:rsid w:val="00B45EAF"/>
    <w:rsid w:val="00C37CEC"/>
    <w:rsid w:val="00CC1857"/>
    <w:rsid w:val="00E10053"/>
    <w:rsid w:val="00E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24</cp:revision>
  <cp:lastPrinted>2019-08-01T14:07:00Z</cp:lastPrinted>
  <dcterms:created xsi:type="dcterms:W3CDTF">2019-03-12T11:12:00Z</dcterms:created>
  <dcterms:modified xsi:type="dcterms:W3CDTF">2019-11-26T06:36:00Z</dcterms:modified>
</cp:coreProperties>
</file>